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36" w:rsidRDefault="00337B36" w:rsidP="00337B3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先知与儿童</w:t>
      </w:r>
    </w:p>
    <w:p w:rsidR="00337B36" w:rsidRDefault="00337B36" w:rsidP="00337B36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0680E85F" wp14:editId="1A5F3E0F">
            <wp:extent cx="2466975" cy="1847850"/>
            <wp:effectExtent l="0" t="0" r="9525" b="0"/>
            <wp:docPr id="3" name="Picture 3" descr="https://encrypted-tbn0.gstatic.com/images?q=tbn:ANd9GcTWcgrjXn0P6nSoDbfb7MBdYE_WaDFaM8gEDj3UDcY_IATrBxfC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ncrypted-tbn0.gstatic.com/images?q=tbn:ANd9GcTWcgrjXn0P6nSoDbfb7MBdYE_WaDFaM8gEDj3UDcY_IATrBxfC5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B36" w:rsidRDefault="00337B36" w:rsidP="00337B36">
      <w:pPr>
        <w:jc w:val="center"/>
        <w:rPr>
          <w:rFonts w:hint="cs"/>
          <w:rtl/>
          <w:lang w:bidi="ar-EG"/>
        </w:rPr>
      </w:pPr>
    </w:p>
    <w:p w:rsidR="00337B36" w:rsidRPr="00337B36" w:rsidRDefault="00337B36" w:rsidP="00337B3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666666"/>
          <w:sz w:val="26"/>
          <w:szCs w:val="26"/>
        </w:rPr>
      </w:pP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他的最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终目的是让他们为后世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做准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备。他对此类事情的完美的平衡是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真主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赐予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智慧的另一个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维度。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侍奉先知</w:t>
      </w:r>
      <w:r w:rsidRPr="00337B36">
        <w:rPr>
          <w:rFonts w:ascii="Times New Roman" w:eastAsia="Times New Roman" w:hAnsi="Times New Roman" w:cs="Times New Roman"/>
          <w:color w:val="666666"/>
          <w:sz w:val="26"/>
          <w:szCs w:val="26"/>
        </w:rPr>
        <w:t>10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年之久的艾奈斯</w:t>
      </w:r>
      <w:r w:rsidRPr="00337B36">
        <w:rPr>
          <w:rFonts w:ascii="Calibri" w:eastAsia="Times New Roman" w:hAnsi="Calibri" w:cs="Calibri"/>
          <w:color w:val="666666"/>
          <w:sz w:val="26"/>
          <w:szCs w:val="26"/>
        </w:rPr>
        <w:t>·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本</w:t>
      </w:r>
      <w:r w:rsidRPr="00337B36">
        <w:rPr>
          <w:rFonts w:ascii="Calibri" w:eastAsia="Times New Roman" w:hAnsi="Calibri" w:cs="Calibri"/>
          <w:color w:val="666666"/>
          <w:sz w:val="26"/>
          <w:szCs w:val="26"/>
        </w:rPr>
        <w:t>·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马立克说：</w:t>
      </w:r>
      <w:r w:rsidRPr="00337B36">
        <w:rPr>
          <w:rFonts w:ascii="Calibri" w:eastAsia="Times New Roman" w:hAnsi="Calibri" w:cs="Calibri"/>
          <w:b/>
          <w:bCs/>
          <w:color w:val="666666"/>
          <w:sz w:val="26"/>
          <w:szCs w:val="26"/>
        </w:rPr>
        <w:t>“</w:t>
      </w:r>
      <w:r w:rsidRPr="00337B36">
        <w:rPr>
          <w:rFonts w:ascii="MS Gothic" w:eastAsia="MS Gothic" w:hAnsi="MS Gothic" w:cs="Times New Roman" w:hint="eastAsia"/>
          <w:b/>
          <w:bCs/>
          <w:color w:val="666666"/>
          <w:sz w:val="26"/>
          <w:szCs w:val="26"/>
        </w:rPr>
        <w:t>我从未</w:t>
      </w:r>
      <w:r w:rsidRPr="00337B36">
        <w:rPr>
          <w:rFonts w:ascii="MingLiU" w:eastAsia="MingLiU" w:hAnsi="MingLiU" w:cs="Times New Roman" w:hint="eastAsia"/>
          <w:b/>
          <w:bCs/>
          <w:color w:val="666666"/>
          <w:sz w:val="26"/>
          <w:szCs w:val="26"/>
        </w:rPr>
        <w:t>见过比</w:t>
      </w:r>
      <w:r w:rsidRPr="00337B36">
        <w:rPr>
          <w:rFonts w:ascii="MS Gothic" w:eastAsia="MS Gothic" w:hAnsi="MS Gothic" w:cs="Times New Roman" w:hint="eastAsia"/>
          <w:b/>
          <w:bCs/>
          <w:color w:val="666666"/>
          <w:sz w:val="26"/>
          <w:szCs w:val="26"/>
        </w:rPr>
        <w:t>先知穆罕默德更加</w:t>
      </w:r>
      <w:r w:rsidRPr="00337B36">
        <w:rPr>
          <w:rFonts w:ascii="MingLiU" w:eastAsia="MingLiU" w:hAnsi="MingLiU" w:cs="Times New Roman" w:hint="eastAsia"/>
          <w:b/>
          <w:bCs/>
          <w:color w:val="666666"/>
          <w:sz w:val="26"/>
          <w:szCs w:val="26"/>
        </w:rPr>
        <w:t>爱护其家</w:t>
      </w:r>
      <w:r w:rsidRPr="00337B36">
        <w:rPr>
          <w:rFonts w:ascii="MS Gothic" w:eastAsia="MS Gothic" w:hAnsi="MS Gothic" w:cs="Times New Roman" w:hint="eastAsia"/>
          <w:b/>
          <w:bCs/>
          <w:color w:val="666666"/>
          <w:sz w:val="26"/>
          <w:szCs w:val="26"/>
        </w:rPr>
        <w:t>人的人。</w:t>
      </w:r>
      <w:proofErr w:type="gramStart"/>
      <w:r w:rsidRPr="00337B36">
        <w:rPr>
          <w:rFonts w:ascii="Calibri" w:eastAsia="Times New Roman" w:hAnsi="Calibri" w:cs="Calibri"/>
          <w:b/>
          <w:bCs/>
          <w:color w:val="666666"/>
          <w:sz w:val="26"/>
          <w:szCs w:val="26"/>
        </w:rPr>
        <w:t>”</w:t>
      </w:r>
      <w:bookmarkStart w:id="0" w:name="_ftnref22544"/>
      <w:proofErr w:type="gramEnd"/>
      <w:r w:rsidRPr="00337B36">
        <w:rPr>
          <w:rFonts w:ascii="Times New Roman" w:eastAsia="Times New Roman" w:hAnsi="Times New Roman" w:cs="Times New Roman"/>
          <w:color w:val="666666"/>
          <w:sz w:val="26"/>
          <w:szCs w:val="26"/>
        </w:rPr>
        <w:fldChar w:fldCharType="begin"/>
      </w:r>
      <w:r w:rsidRPr="00337B36">
        <w:rPr>
          <w:rFonts w:ascii="Times New Roman" w:eastAsia="Times New Roman" w:hAnsi="Times New Roman" w:cs="Times New Roman"/>
          <w:color w:val="666666"/>
          <w:sz w:val="26"/>
          <w:szCs w:val="26"/>
        </w:rPr>
        <w:instrText xml:space="preserve"> HYPERLINK "http://www.islamreligion.com/cn/articles/555/" \l "_ftn22544" \o "
 </w:instrText>
      </w:r>
      <w:r w:rsidRPr="00337B36">
        <w:rPr>
          <w:rFonts w:ascii="MS Mincho" w:eastAsia="MS Mincho" w:hAnsi="MS Mincho" w:cs="MS Mincho" w:hint="eastAsia"/>
          <w:color w:val="666666"/>
          <w:sz w:val="26"/>
          <w:szCs w:val="26"/>
        </w:rPr>
        <w:instrText>穆斯林圣</w:instrText>
      </w:r>
      <w:r w:rsidRPr="00337B36">
        <w:rPr>
          <w:rFonts w:ascii="PMingLiU" w:eastAsia="PMingLiU" w:hAnsi="PMingLiU" w:cs="PMingLiU" w:hint="eastAsia"/>
          <w:color w:val="666666"/>
          <w:sz w:val="26"/>
          <w:szCs w:val="26"/>
        </w:rPr>
        <w:instrText>训实录。</w:instrText>
      </w:r>
      <w:r w:rsidRPr="00337B36">
        <w:rPr>
          <w:rFonts w:ascii="Times New Roman" w:eastAsia="Times New Roman" w:hAnsi="Times New Roman" w:cs="Times New Roman"/>
          <w:color w:val="666666"/>
          <w:sz w:val="26"/>
          <w:szCs w:val="26"/>
        </w:rPr>
        <w:instrText xml:space="preserve">" </w:instrText>
      </w:r>
      <w:r w:rsidRPr="00337B36">
        <w:rPr>
          <w:rFonts w:ascii="Times New Roman" w:eastAsia="Times New Roman" w:hAnsi="Times New Roman" w:cs="Times New Roman"/>
          <w:color w:val="666666"/>
          <w:sz w:val="26"/>
          <w:szCs w:val="26"/>
        </w:rPr>
        <w:fldChar w:fldCharType="separate"/>
      </w:r>
      <w:r w:rsidRPr="00337B36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[1]</w:t>
      </w:r>
      <w:r w:rsidRPr="00337B36">
        <w:rPr>
          <w:rFonts w:ascii="Times New Roman" w:eastAsia="Times New Roman" w:hAnsi="Times New Roman" w:cs="Times New Roman"/>
          <w:color w:val="666666"/>
          <w:sz w:val="26"/>
          <w:szCs w:val="26"/>
        </w:rPr>
        <w:fldChar w:fldCharType="end"/>
      </w:r>
      <w:bookmarkEnd w:id="0"/>
    </w:p>
    <w:p w:rsidR="00337B36" w:rsidRPr="00337B36" w:rsidRDefault="00337B36" w:rsidP="00337B3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666666"/>
          <w:sz w:val="26"/>
          <w:szCs w:val="26"/>
        </w:rPr>
      </w:pP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先知穆罕默德与我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们一样是一个人，但是真主给他注入了对所有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生命的如此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这般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的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爱，以至于他能够与所有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人和事物都建立一种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联系。鉴于此，他对他的家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人及所有人都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亲爱有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加。</w:t>
      </w:r>
    </w:p>
    <w:p w:rsidR="00337B36" w:rsidRPr="00337B36" w:rsidRDefault="00337B36" w:rsidP="00337B3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666666"/>
          <w:sz w:val="26"/>
          <w:szCs w:val="26"/>
        </w:rPr>
      </w:pP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先知的所有儿子都夭折了。他的末子易卜拉欣去世前，易卜拉欣有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专人照管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，先知常去看他，尽管他很忙。先知回家后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总是先亲吻他并与他玩耍。</w:t>
      </w:r>
      <w:bookmarkStart w:id="1" w:name="_ftnref22545"/>
      <w:r w:rsidRPr="00337B36">
        <w:rPr>
          <w:rFonts w:ascii="Times New Roman" w:eastAsia="Times New Roman" w:hAnsi="Times New Roman" w:cs="Times New Roman"/>
          <w:color w:val="666666"/>
          <w:sz w:val="26"/>
          <w:szCs w:val="26"/>
        </w:rPr>
        <w:fldChar w:fldCharType="begin"/>
      </w:r>
      <w:r w:rsidRPr="00337B36">
        <w:rPr>
          <w:rFonts w:ascii="Times New Roman" w:eastAsia="Times New Roman" w:hAnsi="Times New Roman" w:cs="Times New Roman"/>
          <w:color w:val="666666"/>
          <w:sz w:val="26"/>
          <w:szCs w:val="26"/>
        </w:rPr>
        <w:instrText xml:space="preserve"> HYPERLINK "http://www.islamreligion.com/cn/articles/555/" \l "_ftn22545" \o "
 </w:instrText>
      </w:r>
      <w:r w:rsidRPr="00337B36">
        <w:rPr>
          <w:rFonts w:ascii="MS Mincho" w:eastAsia="MS Mincho" w:hAnsi="MS Mincho" w:cs="MS Mincho" w:hint="eastAsia"/>
          <w:color w:val="666666"/>
          <w:sz w:val="26"/>
          <w:szCs w:val="26"/>
        </w:rPr>
        <w:instrText>穆斯林圣</w:instrText>
      </w:r>
      <w:r w:rsidRPr="00337B36">
        <w:rPr>
          <w:rFonts w:ascii="PMingLiU" w:eastAsia="PMingLiU" w:hAnsi="PMingLiU" w:cs="PMingLiU" w:hint="eastAsia"/>
          <w:color w:val="666666"/>
          <w:sz w:val="26"/>
          <w:szCs w:val="26"/>
        </w:rPr>
        <w:instrText>训实录。</w:instrText>
      </w:r>
      <w:r w:rsidRPr="00337B36">
        <w:rPr>
          <w:rFonts w:ascii="Times New Roman" w:eastAsia="Times New Roman" w:hAnsi="Times New Roman" w:cs="Times New Roman"/>
          <w:color w:val="666666"/>
          <w:sz w:val="26"/>
          <w:szCs w:val="26"/>
        </w:rPr>
        <w:instrText xml:space="preserve">" </w:instrText>
      </w:r>
      <w:r w:rsidRPr="00337B36">
        <w:rPr>
          <w:rFonts w:ascii="Times New Roman" w:eastAsia="Times New Roman" w:hAnsi="Times New Roman" w:cs="Times New Roman"/>
          <w:color w:val="666666"/>
          <w:sz w:val="26"/>
          <w:szCs w:val="26"/>
        </w:rPr>
        <w:fldChar w:fldCharType="separate"/>
      </w:r>
      <w:r w:rsidRPr="00337B36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</w:rPr>
        <w:t>[2]</w:t>
      </w:r>
      <w:r w:rsidRPr="00337B36">
        <w:rPr>
          <w:rFonts w:ascii="Times New Roman" w:eastAsia="Times New Roman" w:hAnsi="Times New Roman" w:cs="Times New Roman"/>
          <w:color w:val="666666"/>
          <w:sz w:val="26"/>
          <w:szCs w:val="26"/>
        </w:rPr>
        <w:fldChar w:fldCharType="end"/>
      </w:r>
      <w:bookmarkEnd w:id="1"/>
    </w:p>
    <w:p w:rsidR="00337B36" w:rsidRPr="00337B36" w:rsidRDefault="00337B36" w:rsidP="00337B3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666666"/>
          <w:sz w:val="26"/>
          <w:szCs w:val="26"/>
        </w:rPr>
      </w:pP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易卜拉欣咽气的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时候，先知两眼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流泪。阿卜杜</w:t>
      </w:r>
      <w:r w:rsidRPr="00337B36">
        <w:rPr>
          <w:rFonts w:ascii="Calibri" w:eastAsia="Times New Roman" w:hAnsi="Calibri" w:cs="Calibri"/>
          <w:color w:val="666666"/>
          <w:sz w:val="26"/>
          <w:szCs w:val="26"/>
        </w:rPr>
        <w:t>·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拉哈曼</w:t>
      </w:r>
      <w:r w:rsidRPr="00337B36">
        <w:rPr>
          <w:rFonts w:ascii="Calibri" w:eastAsia="Times New Roman" w:hAnsi="Calibri" w:cs="Calibri"/>
          <w:color w:val="666666"/>
          <w:sz w:val="26"/>
          <w:szCs w:val="26"/>
        </w:rPr>
        <w:t>·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奥夫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说：</w:t>
      </w:r>
      <w:r w:rsidRPr="00337B36">
        <w:rPr>
          <w:rFonts w:ascii="Calibri" w:eastAsia="Times New Roman" w:hAnsi="Calibri" w:cs="Calibri"/>
          <w:color w:val="666666"/>
          <w:sz w:val="26"/>
          <w:szCs w:val="26"/>
        </w:rPr>
        <w:t>“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真主的使者啊，你在哭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吗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？</w:t>
      </w:r>
      <w:r w:rsidRPr="00337B36">
        <w:rPr>
          <w:rFonts w:ascii="Calibri" w:eastAsia="Times New Roman" w:hAnsi="Calibri" w:cs="Calibri"/>
          <w:color w:val="666666"/>
          <w:sz w:val="26"/>
          <w:szCs w:val="26"/>
        </w:rPr>
        <w:t>”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先知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说：</w:t>
      </w:r>
      <w:r w:rsidRPr="00337B36">
        <w:rPr>
          <w:rFonts w:ascii="Calibri" w:eastAsia="Times New Roman" w:hAnsi="Calibri" w:cs="Calibri"/>
          <w:color w:val="666666"/>
          <w:sz w:val="26"/>
          <w:szCs w:val="26"/>
        </w:rPr>
        <w:t>“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伊本</w:t>
      </w:r>
      <w:r w:rsidRPr="00337B36">
        <w:rPr>
          <w:rFonts w:ascii="Calibri" w:eastAsia="Times New Roman" w:hAnsi="Calibri" w:cs="Calibri"/>
          <w:color w:val="666666"/>
          <w:sz w:val="26"/>
          <w:szCs w:val="26"/>
        </w:rPr>
        <w:t>·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奥夫，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这是慈恩。</w:t>
      </w:r>
      <w:r w:rsidRPr="00337B36">
        <w:rPr>
          <w:rFonts w:ascii="Calibri" w:eastAsia="Times New Roman" w:hAnsi="Calibri" w:cs="Calibri"/>
          <w:color w:val="666666"/>
          <w:sz w:val="26"/>
          <w:szCs w:val="26"/>
        </w:rPr>
        <w:t>”</w:t>
      </w:r>
      <w:r w:rsidRPr="00337B36">
        <w:rPr>
          <w:rFonts w:ascii="MS Gothic" w:eastAsia="MS Gothic" w:hAnsi="MS Gothic" w:cs="MS Gothic" w:hint="eastAsia"/>
          <w:color w:val="666666"/>
          <w:sz w:val="26"/>
          <w:szCs w:val="26"/>
        </w:rPr>
        <w:t>他流了很多泪水，他</w:t>
      </w:r>
      <w:r w:rsidRPr="00337B36">
        <w:rPr>
          <w:rFonts w:ascii="MingLiU" w:eastAsia="MingLiU" w:hAnsi="MingLiU" w:cs="MingLiU" w:hint="eastAsia"/>
          <w:color w:val="666666"/>
          <w:sz w:val="26"/>
          <w:szCs w:val="26"/>
        </w:rPr>
        <w:t>说：</w:t>
      </w:r>
      <w:r w:rsidRPr="00337B36">
        <w:rPr>
          <w:rFonts w:ascii="Calibri" w:eastAsia="Times New Roman" w:hAnsi="Calibri" w:cs="Calibri"/>
          <w:b/>
          <w:bCs/>
          <w:color w:val="666666"/>
          <w:sz w:val="26"/>
          <w:szCs w:val="26"/>
        </w:rPr>
        <w:t>“</w:t>
      </w:r>
      <w:r w:rsidRPr="00337B36">
        <w:rPr>
          <w:rFonts w:ascii="MS Gothic" w:eastAsia="MS Gothic" w:hAnsi="MS Gothic" w:cs="MS Gothic" w:hint="eastAsia"/>
          <w:b/>
          <w:bCs/>
          <w:color w:val="666666"/>
          <w:sz w:val="26"/>
          <w:szCs w:val="26"/>
        </w:rPr>
        <w:t>眼在流泪，心在悲痛，易卜拉欣啊，我</w:t>
      </w:r>
      <w:r w:rsidRPr="00337B36">
        <w:rPr>
          <w:rFonts w:ascii="MingLiU" w:eastAsia="MingLiU" w:hAnsi="MingLiU" w:cs="MingLiU" w:hint="eastAsia"/>
          <w:b/>
          <w:bCs/>
          <w:color w:val="666666"/>
          <w:sz w:val="26"/>
          <w:szCs w:val="26"/>
        </w:rPr>
        <w:t>们只说我们的主喜悦的话！真的，我们为我们的分离而悲痛。</w:t>
      </w:r>
      <w:r w:rsidRPr="00337B36">
        <w:rPr>
          <w:rFonts w:ascii="Calibri" w:eastAsia="Times New Roman" w:hAnsi="Calibri" w:cs="Calibri"/>
          <w:b/>
          <w:bCs/>
          <w:color w:val="666666"/>
          <w:sz w:val="26"/>
          <w:szCs w:val="26"/>
        </w:rPr>
        <w:t>”</w:t>
      </w:r>
    </w:p>
    <w:p w:rsidR="00337B36" w:rsidRPr="00337B36" w:rsidRDefault="00337B36" w:rsidP="00337B3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666666"/>
          <w:sz w:val="26"/>
          <w:szCs w:val="26"/>
        </w:rPr>
      </w:pP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先知养育孩子的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时候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秉持中正之道。他很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爱自己的儿子和孙子，给他们倾注了自己的爱。然而，他从未滥用对他们的爱。他们任何人不敢故意地做错事。如果他们无意地犯了错误，先知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即刻阻止他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们走上哪怕是些微的歧途。他通过让他们处在爱以及神圣的氛围中而完成对他们的引导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。比如，有一次，哈桑或者侯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赛因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要吃施舍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给穷人们的枣子，先知立即从他手中夺过枣子，并说：</w:t>
      </w:r>
      <w:r w:rsidRPr="00337B36">
        <w:rPr>
          <w:rFonts w:ascii="Calibri" w:eastAsia="Times New Roman" w:hAnsi="Calibri" w:cs="Calibri"/>
          <w:b/>
          <w:bCs/>
          <w:color w:val="666666"/>
          <w:sz w:val="26"/>
          <w:szCs w:val="26"/>
        </w:rPr>
        <w:t>“</w:t>
      </w:r>
      <w:r w:rsidRPr="00337B36">
        <w:rPr>
          <w:rFonts w:ascii="MS Gothic" w:eastAsia="MS Gothic" w:hAnsi="MS Gothic" w:cs="Times New Roman" w:hint="eastAsia"/>
          <w:b/>
          <w:bCs/>
          <w:color w:val="666666"/>
          <w:sz w:val="26"/>
          <w:szCs w:val="26"/>
        </w:rPr>
        <w:t>施舍的</w:t>
      </w:r>
      <w:r w:rsidRPr="00337B36">
        <w:rPr>
          <w:rFonts w:ascii="MingLiU" w:eastAsia="MingLiU" w:hAnsi="MingLiU" w:cs="Times New Roman" w:hint="eastAsia"/>
          <w:b/>
          <w:bCs/>
          <w:color w:val="666666"/>
          <w:sz w:val="26"/>
          <w:szCs w:val="26"/>
        </w:rPr>
        <w:t>东西对于我们是非法的。</w:t>
      </w:r>
      <w:proofErr w:type="gramStart"/>
      <w:r w:rsidRPr="00337B36">
        <w:rPr>
          <w:rFonts w:ascii="Calibri" w:eastAsia="Times New Roman" w:hAnsi="Calibri" w:cs="Calibri"/>
          <w:b/>
          <w:bCs/>
          <w:color w:val="666666"/>
          <w:sz w:val="26"/>
          <w:szCs w:val="26"/>
        </w:rPr>
        <w:t>”</w:t>
      </w:r>
      <w:bookmarkStart w:id="2" w:name="_ftnref22546"/>
      <w:proofErr w:type="gramEnd"/>
      <w:r w:rsidRPr="00337B36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</w:rPr>
        <w:fldChar w:fldCharType="begin"/>
      </w:r>
      <w:r w:rsidRPr="00337B36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</w:rPr>
        <w:instrText xml:space="preserve"> HYPERLINK "http://www.islamreligion.com/cn/articles/555/" \l "_ftn22546" \o "
</w:instrText>
      </w:r>
      <w:r w:rsidRPr="00337B36">
        <w:rPr>
          <w:rFonts w:ascii="MS Mincho" w:eastAsia="MS Mincho" w:hAnsi="MS Mincho" w:cs="MS Mincho" w:hint="eastAsia"/>
          <w:b/>
          <w:bCs/>
          <w:color w:val="666666"/>
          <w:sz w:val="26"/>
          <w:szCs w:val="26"/>
        </w:rPr>
        <w:instrText>穆斯林圣</w:instrText>
      </w:r>
      <w:r w:rsidRPr="00337B36">
        <w:rPr>
          <w:rFonts w:ascii="PMingLiU" w:eastAsia="PMingLiU" w:hAnsi="PMingLiU" w:cs="PMingLiU" w:hint="eastAsia"/>
          <w:b/>
          <w:bCs/>
          <w:color w:val="666666"/>
          <w:sz w:val="26"/>
          <w:szCs w:val="26"/>
        </w:rPr>
        <w:instrText>训实录。</w:instrText>
      </w:r>
      <w:r w:rsidRPr="00337B36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</w:rPr>
        <w:instrText xml:space="preserve">" </w:instrText>
      </w:r>
      <w:r w:rsidRPr="00337B36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</w:rPr>
        <w:fldChar w:fldCharType="separate"/>
      </w:r>
      <w:r w:rsidRPr="00337B36">
        <w:rPr>
          <w:rFonts w:ascii="Times New Roman" w:eastAsia="Times New Roman" w:hAnsi="Times New Roman" w:cs="Times New Roman"/>
          <w:b/>
          <w:bCs/>
          <w:color w:val="800080"/>
          <w:sz w:val="26"/>
          <w:szCs w:val="26"/>
          <w:u w:val="single"/>
        </w:rPr>
        <w:t>[3]</w:t>
      </w:r>
      <w:r w:rsidRPr="00337B36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</w:rPr>
        <w:fldChar w:fldCharType="end"/>
      </w:r>
      <w:bookmarkEnd w:id="2"/>
    </w:p>
    <w:p w:rsidR="00337B36" w:rsidRPr="00337B36" w:rsidRDefault="00337B36" w:rsidP="00337B3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666666"/>
          <w:sz w:val="26"/>
          <w:szCs w:val="26"/>
        </w:rPr>
      </w:pP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他抓住孩子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们对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受禁行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为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最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为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敏感的年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轻时期来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教育他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们，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由此，可以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说他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建立了一个重要的教育原理。</w:t>
      </w:r>
    </w:p>
    <w:p w:rsidR="00337B36" w:rsidRPr="00337B36" w:rsidRDefault="00337B36" w:rsidP="00337B3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666666"/>
          <w:sz w:val="26"/>
          <w:szCs w:val="26"/>
        </w:rPr>
      </w:pP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lastRenderedPageBreak/>
        <w:t>在麦地那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时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，他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还让孩子们骑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在他的背上玩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骑马。在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不同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场合中，先知不仅拥抱过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自己的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孙子，他还拥抱过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在来他家中的孩子以及附近的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邻居的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孩子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们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。他通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过自己的爱心赢得了他们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的心。他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爱所有孩子。</w:t>
      </w:r>
    </w:p>
    <w:p w:rsidR="00337B36" w:rsidRPr="00337B36" w:rsidRDefault="00337B36" w:rsidP="00337B36">
      <w:pPr>
        <w:shd w:val="clear" w:color="auto" w:fill="E1F4FD"/>
        <w:bidi w:val="0"/>
        <w:spacing w:after="160" w:line="240" w:lineRule="auto"/>
        <w:ind w:firstLine="260"/>
        <w:rPr>
          <w:rFonts w:ascii="Times New Roman" w:eastAsia="Times New Roman" w:hAnsi="Times New Roman" w:cs="Times New Roman"/>
          <w:color w:val="666666"/>
          <w:sz w:val="26"/>
          <w:szCs w:val="26"/>
        </w:rPr>
      </w:pP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他很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爱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他的外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孙女乌玛麦。他经常把她顶在肩上带她出去，甚至在礼拜的时候还把她放在肩上。当他鞠躬的时候，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把她放在地上，礼完拜后，再把她背上肩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头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。</w:t>
      </w:r>
      <w:bookmarkStart w:id="3" w:name="_ftnref22547"/>
      <w:r w:rsidRPr="00337B36">
        <w:rPr>
          <w:rFonts w:ascii="Times New Roman" w:eastAsia="Times New Roman" w:hAnsi="Times New Roman" w:cs="Times New Roman"/>
          <w:color w:val="666666"/>
          <w:sz w:val="26"/>
          <w:szCs w:val="26"/>
        </w:rPr>
        <w:fldChar w:fldCharType="begin"/>
      </w:r>
      <w:r w:rsidRPr="00337B36">
        <w:rPr>
          <w:rFonts w:ascii="Times New Roman" w:eastAsia="Times New Roman" w:hAnsi="Times New Roman" w:cs="Times New Roman"/>
          <w:color w:val="666666"/>
          <w:sz w:val="26"/>
          <w:szCs w:val="26"/>
        </w:rPr>
        <w:instrText xml:space="preserve"> HYPERLINK "http://www.islamreligion.com/cn/articles/555/" \l "_ftn22547" \o "
</w:instrText>
      </w:r>
      <w:r w:rsidRPr="00337B36">
        <w:rPr>
          <w:rFonts w:ascii="MS Mincho" w:eastAsia="MS Mincho" w:hAnsi="MS Mincho" w:cs="MS Mincho" w:hint="eastAsia"/>
          <w:color w:val="666666"/>
          <w:sz w:val="26"/>
          <w:szCs w:val="26"/>
        </w:rPr>
        <w:instrText>穆斯林圣</w:instrText>
      </w:r>
      <w:r w:rsidRPr="00337B36">
        <w:rPr>
          <w:rFonts w:ascii="PMingLiU" w:eastAsia="PMingLiU" w:hAnsi="PMingLiU" w:cs="PMingLiU" w:hint="eastAsia"/>
          <w:color w:val="666666"/>
          <w:sz w:val="26"/>
          <w:szCs w:val="26"/>
        </w:rPr>
        <w:instrText>训实录。</w:instrText>
      </w:r>
      <w:r w:rsidRPr="00337B36">
        <w:rPr>
          <w:rFonts w:ascii="Times New Roman" w:eastAsia="Times New Roman" w:hAnsi="Times New Roman" w:cs="Times New Roman"/>
          <w:color w:val="666666"/>
          <w:sz w:val="26"/>
          <w:szCs w:val="26"/>
        </w:rPr>
        <w:instrText xml:space="preserve">" </w:instrText>
      </w:r>
      <w:r w:rsidRPr="00337B36">
        <w:rPr>
          <w:rFonts w:ascii="Times New Roman" w:eastAsia="Times New Roman" w:hAnsi="Times New Roman" w:cs="Times New Roman"/>
          <w:color w:val="666666"/>
          <w:sz w:val="26"/>
          <w:szCs w:val="26"/>
        </w:rPr>
        <w:fldChar w:fldCharType="separate"/>
      </w:r>
      <w:r w:rsidRPr="00337B36">
        <w:rPr>
          <w:rFonts w:ascii="Times New Roman" w:eastAsia="Times New Roman" w:hAnsi="Times New Roman" w:cs="Times New Roman"/>
          <w:color w:val="800080"/>
          <w:sz w:val="26"/>
          <w:szCs w:val="26"/>
          <w:u w:val="single"/>
        </w:rPr>
        <w:t>[4]</w:t>
      </w:r>
      <w:r w:rsidRPr="00337B36">
        <w:rPr>
          <w:rFonts w:ascii="Times New Roman" w:eastAsia="Times New Roman" w:hAnsi="Times New Roman" w:cs="Times New Roman"/>
          <w:color w:val="666666"/>
          <w:sz w:val="26"/>
          <w:szCs w:val="26"/>
        </w:rPr>
        <w:fldChar w:fldCharType="end"/>
      </w:r>
      <w:bookmarkEnd w:id="3"/>
    </w:p>
    <w:p w:rsidR="00337B36" w:rsidRPr="00337B36" w:rsidRDefault="00337B36" w:rsidP="00337B3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666666"/>
          <w:sz w:val="26"/>
          <w:szCs w:val="26"/>
        </w:rPr>
      </w:pP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先知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对乌玛麦的爱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教育了圣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门弟子们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，使他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们明白该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怎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样对待女孩。这是至关重要的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事，因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为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早在十几年前，活埋女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婴还是当地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普遍流行的一个社会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风尚。在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当初的阿拉伯世界，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对外孙女的这种公开的爱还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从未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见过。</w:t>
      </w:r>
    </w:p>
    <w:p w:rsidR="00337B36" w:rsidRPr="00337B36" w:rsidRDefault="00337B36" w:rsidP="00337B36">
      <w:pPr>
        <w:shd w:val="clear" w:color="auto" w:fill="E1F4FD"/>
        <w:bidi w:val="0"/>
        <w:spacing w:after="160" w:line="240" w:lineRule="auto"/>
        <w:ind w:firstLine="390"/>
        <w:rPr>
          <w:rFonts w:ascii="Times New Roman" w:eastAsia="Times New Roman" w:hAnsi="Times New Roman" w:cs="Times New Roman"/>
          <w:color w:val="666666"/>
          <w:sz w:val="26"/>
          <w:szCs w:val="26"/>
        </w:rPr>
      </w:pP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使者告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诉世人，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伊斯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兰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中没有性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别歧视。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怎能会有呢？一个是先知穆罕默德，另一个是海蒂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彻；一个是阿丹，另一个是哈娃；一个是阿里，另一个是法蒂玛。每一个伟大的男人背后都有一个伟大的女人。</w:t>
      </w:r>
    </w:p>
    <w:p w:rsidR="00337B36" w:rsidRPr="00337B36" w:rsidRDefault="00337B36" w:rsidP="00337B3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666666"/>
          <w:sz w:val="26"/>
          <w:szCs w:val="26"/>
        </w:rPr>
      </w:pP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只要先知的女儿法蒂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玛走进先知所在的房间，先知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会站起来，拉着她的手，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让她坐在他身旁。他会询问她的身体情况和家人的情况，对她显示父爱并称赞她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。</w:t>
      </w:r>
    </w:p>
    <w:p w:rsidR="00337B36" w:rsidRPr="00337B36" w:rsidRDefault="00337B36" w:rsidP="00337B3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666666"/>
          <w:sz w:val="26"/>
          <w:szCs w:val="26"/>
        </w:rPr>
      </w:pP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法蒂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玛知道先知多么爱她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，而她也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爱他超过爱自己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。她常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观察自己的父亲以及父亲怎样号召人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加入伊斯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兰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。当先知告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诉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她他即将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归主的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消息的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时候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，她泪流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满面，但，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当他告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诉她她将是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他的家人中第一个随他而去的人的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时候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，她又破涕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为笑，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悲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伤的泪水变成了高兴的泪水。</w:t>
      </w:r>
      <w:bookmarkStart w:id="4" w:name="_ftnref22548"/>
      <w:r w:rsidRPr="00337B36">
        <w:rPr>
          <w:rFonts w:ascii="Times New Roman" w:eastAsia="Times New Roman" w:hAnsi="Times New Roman" w:cs="Times New Roman"/>
          <w:color w:val="666666"/>
          <w:sz w:val="26"/>
          <w:szCs w:val="26"/>
        </w:rPr>
        <w:fldChar w:fldCharType="begin"/>
      </w:r>
      <w:r w:rsidRPr="00337B36">
        <w:rPr>
          <w:rFonts w:ascii="Times New Roman" w:eastAsia="Times New Roman" w:hAnsi="Times New Roman" w:cs="Times New Roman"/>
          <w:color w:val="666666"/>
          <w:sz w:val="26"/>
          <w:szCs w:val="26"/>
        </w:rPr>
        <w:instrText xml:space="preserve"> HYPERLINK "http://www.islamreligion.com/cn/articles/555/" \l "_ftn22548" \o "
</w:instrText>
      </w:r>
      <w:r w:rsidRPr="00337B36">
        <w:rPr>
          <w:rFonts w:ascii="MS Mincho" w:eastAsia="MS Mincho" w:hAnsi="MS Mincho" w:cs="MS Mincho" w:hint="eastAsia"/>
          <w:color w:val="666666"/>
          <w:sz w:val="26"/>
          <w:szCs w:val="26"/>
        </w:rPr>
        <w:instrText>布哈里圣</w:instrText>
      </w:r>
      <w:r w:rsidRPr="00337B36">
        <w:rPr>
          <w:rFonts w:ascii="PMingLiU" w:eastAsia="PMingLiU" w:hAnsi="PMingLiU" w:cs="PMingLiU" w:hint="eastAsia"/>
          <w:color w:val="666666"/>
          <w:sz w:val="26"/>
          <w:szCs w:val="26"/>
        </w:rPr>
        <w:instrText>训实录，穆斯林圣训实录。</w:instrText>
      </w:r>
      <w:r w:rsidRPr="00337B36">
        <w:rPr>
          <w:rFonts w:ascii="Times New Roman" w:eastAsia="Times New Roman" w:hAnsi="Times New Roman" w:cs="Times New Roman"/>
          <w:color w:val="666666"/>
          <w:sz w:val="26"/>
          <w:szCs w:val="26"/>
        </w:rPr>
        <w:instrText xml:space="preserve">" </w:instrText>
      </w:r>
      <w:r w:rsidRPr="00337B36">
        <w:rPr>
          <w:rFonts w:ascii="Times New Roman" w:eastAsia="Times New Roman" w:hAnsi="Times New Roman" w:cs="Times New Roman"/>
          <w:color w:val="666666"/>
          <w:sz w:val="26"/>
          <w:szCs w:val="26"/>
        </w:rPr>
        <w:fldChar w:fldCharType="separate"/>
      </w:r>
      <w:r w:rsidRPr="00337B36">
        <w:rPr>
          <w:rFonts w:ascii="Times New Roman" w:eastAsia="Times New Roman" w:hAnsi="Times New Roman" w:cs="Times New Roman"/>
          <w:color w:val="800080"/>
          <w:sz w:val="26"/>
          <w:szCs w:val="26"/>
          <w:u w:val="single"/>
        </w:rPr>
        <w:t>[5]</w:t>
      </w:r>
      <w:r w:rsidRPr="00337B36">
        <w:rPr>
          <w:rFonts w:ascii="Times New Roman" w:eastAsia="Times New Roman" w:hAnsi="Times New Roman" w:cs="Times New Roman"/>
          <w:color w:val="666666"/>
          <w:sz w:val="26"/>
          <w:szCs w:val="26"/>
        </w:rPr>
        <w:fldChar w:fldCharType="end"/>
      </w:r>
      <w:bookmarkEnd w:id="4"/>
    </w:p>
    <w:p w:rsidR="00337B36" w:rsidRPr="00337B36" w:rsidRDefault="00337B36" w:rsidP="00337B3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666666"/>
          <w:sz w:val="26"/>
          <w:szCs w:val="26"/>
        </w:rPr>
      </w:pP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这就是先知，这就是他与孩子们的关系</w:t>
      </w:r>
      <w:r w:rsidRPr="00337B36">
        <w:rPr>
          <w:rFonts w:ascii="Calibri" w:eastAsia="Times New Roman" w:hAnsi="Calibri" w:cs="Calibri"/>
          <w:color w:val="666666"/>
          <w:sz w:val="26"/>
          <w:szCs w:val="26"/>
        </w:rPr>
        <w:t>——</w:t>
      </w:r>
      <w:r w:rsidRPr="00337B36">
        <w:rPr>
          <w:rFonts w:ascii="MS Gothic" w:eastAsia="MS Gothic" w:hAnsi="MS Gothic" w:cs="Times New Roman" w:hint="eastAsia"/>
          <w:color w:val="666666"/>
          <w:sz w:val="26"/>
          <w:szCs w:val="26"/>
        </w:rPr>
        <w:t>一个被</w:t>
      </w:r>
      <w:r w:rsidRPr="00337B36">
        <w:rPr>
          <w:rFonts w:ascii="MingLiU" w:eastAsia="MingLiU" w:hAnsi="MingLiU" w:cs="Times New Roman" w:hint="eastAsia"/>
          <w:color w:val="666666"/>
          <w:sz w:val="26"/>
          <w:szCs w:val="26"/>
        </w:rPr>
        <w:t>领袖们尊重，被孩子们簇拥和热爱的人。</w:t>
      </w:r>
    </w:p>
    <w:p w:rsidR="00337B36" w:rsidRPr="00337B36" w:rsidRDefault="00337B36" w:rsidP="00337B36">
      <w:pPr>
        <w:shd w:val="clear" w:color="auto" w:fill="E1F4FD"/>
        <w:bidi w:val="0"/>
        <w:spacing w:after="0" w:line="360" w:lineRule="atLeast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337B36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337B36" w:rsidRPr="00337B36" w:rsidRDefault="00337B36" w:rsidP="00337B36">
      <w:pPr>
        <w:shd w:val="clear" w:color="auto" w:fill="E1F4FD"/>
        <w:bidi w:val="0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337B36">
        <w:rPr>
          <w:rFonts w:ascii="Times New Roman" w:eastAsia="Times New Roman" w:hAnsi="Times New Roman" w:cs="Times New Roman"/>
          <w:color w:val="666666"/>
          <w:sz w:val="24"/>
          <w:szCs w:val="24"/>
        </w:rPr>
        <w:br w:type="textWrapping" w:clear="all"/>
      </w:r>
    </w:p>
    <w:p w:rsidR="00337B36" w:rsidRPr="00337B36" w:rsidRDefault="00337B36" w:rsidP="00337B36">
      <w:pPr>
        <w:shd w:val="clear" w:color="auto" w:fill="E1F4FD"/>
        <w:bidi w:val="0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337B36">
        <w:rPr>
          <w:rFonts w:ascii="Times New Roman" w:eastAsia="Times New Roman" w:hAnsi="Times New Roman" w:cs="Times New Roman"/>
          <w:color w:val="666666"/>
          <w:sz w:val="24"/>
          <w:szCs w:val="24"/>
        </w:rPr>
        <w:pict>
          <v:rect id="_x0000_i1025" style="width:138.85pt;height:1.5pt" o:hrpct="0" o:hralign="center" o:hrstd="t" o:hr="t" fillcolor="#a0a0a0" stroked="f"/>
        </w:pict>
      </w:r>
    </w:p>
    <w:p w:rsidR="00337B36" w:rsidRPr="00337B36" w:rsidRDefault="00337B36" w:rsidP="00337B36">
      <w:pPr>
        <w:shd w:val="clear" w:color="auto" w:fill="E1F4FD"/>
        <w:bidi w:val="0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337B36">
        <w:rPr>
          <w:rFonts w:ascii="MS Mincho" w:eastAsia="MS Mincho" w:hAnsi="MS Mincho" w:cs="MS Mincho" w:hint="eastAsia"/>
          <w:b/>
          <w:bCs/>
          <w:color w:val="666666"/>
          <w:sz w:val="26"/>
          <w:szCs w:val="26"/>
        </w:rPr>
        <w:t>脚注</w:t>
      </w:r>
      <w:r w:rsidRPr="00337B36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</w:rPr>
        <w:t>:</w:t>
      </w:r>
    </w:p>
    <w:bookmarkStart w:id="5" w:name="_ftn22544"/>
    <w:p w:rsidR="00337B36" w:rsidRPr="00337B36" w:rsidRDefault="00337B36" w:rsidP="00337B36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666666"/>
        </w:rPr>
      </w:pPr>
      <w:r w:rsidRPr="00337B36">
        <w:rPr>
          <w:rFonts w:ascii="Times New Roman" w:eastAsia="Times New Roman" w:hAnsi="Times New Roman" w:cs="Times New Roman"/>
          <w:color w:val="666666"/>
        </w:rPr>
        <w:fldChar w:fldCharType="begin"/>
      </w:r>
      <w:r w:rsidRPr="00337B36">
        <w:rPr>
          <w:rFonts w:ascii="Times New Roman" w:eastAsia="Times New Roman" w:hAnsi="Times New Roman" w:cs="Times New Roman"/>
          <w:color w:val="666666"/>
        </w:rPr>
        <w:instrText xml:space="preserve"> HYPERLINK "http://www.islamreligion.com/cn/articles/555/" \l "_ftnref22544" \o "Back to the refrence of this footnote" </w:instrText>
      </w:r>
      <w:r w:rsidRPr="00337B36">
        <w:rPr>
          <w:rFonts w:ascii="Times New Roman" w:eastAsia="Times New Roman" w:hAnsi="Times New Roman" w:cs="Times New Roman"/>
          <w:color w:val="666666"/>
        </w:rPr>
        <w:fldChar w:fldCharType="separate"/>
      </w:r>
      <w:r w:rsidRPr="00337B36">
        <w:rPr>
          <w:rFonts w:ascii="Times New Roman" w:eastAsia="Times New Roman" w:hAnsi="Times New Roman" w:cs="Times New Roman"/>
          <w:color w:val="800080"/>
          <w:position w:val="2"/>
          <w:u w:val="single"/>
        </w:rPr>
        <w:t>[1]</w:t>
      </w:r>
      <w:r w:rsidRPr="00337B36">
        <w:rPr>
          <w:rFonts w:ascii="Times New Roman" w:eastAsia="Times New Roman" w:hAnsi="Times New Roman" w:cs="Times New Roman"/>
          <w:color w:val="666666"/>
        </w:rPr>
        <w:fldChar w:fldCharType="end"/>
      </w:r>
      <w:bookmarkEnd w:id="5"/>
      <w:r w:rsidRPr="00337B36">
        <w:rPr>
          <w:rFonts w:ascii="Times New Roman" w:eastAsia="Times New Roman" w:hAnsi="Times New Roman" w:cs="Times New Roman"/>
          <w:color w:val="666666"/>
        </w:rPr>
        <w:t>  </w:t>
      </w:r>
      <w:r w:rsidRPr="00337B36">
        <w:rPr>
          <w:rFonts w:ascii="MS Gothic" w:eastAsia="MS Gothic" w:hAnsi="MS Gothic" w:cs="Times New Roman" w:hint="eastAsia"/>
          <w:color w:val="666666"/>
        </w:rPr>
        <w:t>穆斯林圣</w:t>
      </w:r>
      <w:r w:rsidRPr="00337B36">
        <w:rPr>
          <w:rFonts w:ascii="MingLiU" w:eastAsia="MingLiU" w:hAnsi="MingLiU" w:cs="Times New Roman" w:hint="eastAsia"/>
          <w:color w:val="666666"/>
        </w:rPr>
        <w:t>训实录</w:t>
      </w:r>
      <w:r w:rsidRPr="00337B36">
        <w:rPr>
          <w:rFonts w:ascii="MS Gothic" w:eastAsia="MS Gothic" w:hAnsi="MS Gothic" w:cs="Times New Roman" w:hint="eastAsia"/>
          <w:color w:val="666666"/>
        </w:rPr>
        <w:t>。</w:t>
      </w:r>
    </w:p>
    <w:bookmarkStart w:id="6" w:name="_ftn22545"/>
    <w:p w:rsidR="00337B36" w:rsidRPr="00337B36" w:rsidRDefault="00337B36" w:rsidP="00337B36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666666"/>
        </w:rPr>
      </w:pPr>
      <w:r w:rsidRPr="00337B36">
        <w:rPr>
          <w:rFonts w:ascii="Times New Roman" w:eastAsia="Times New Roman" w:hAnsi="Times New Roman" w:cs="Times New Roman"/>
          <w:color w:val="666666"/>
        </w:rPr>
        <w:fldChar w:fldCharType="begin"/>
      </w:r>
      <w:r w:rsidRPr="00337B36">
        <w:rPr>
          <w:rFonts w:ascii="Times New Roman" w:eastAsia="Times New Roman" w:hAnsi="Times New Roman" w:cs="Times New Roman"/>
          <w:color w:val="666666"/>
        </w:rPr>
        <w:instrText xml:space="preserve"> HYPERLINK "http://www.islamreligion.com/cn/articles/555/" \l "_ftnref22545" \o "Back to the refrence of this footnote" </w:instrText>
      </w:r>
      <w:r w:rsidRPr="00337B36">
        <w:rPr>
          <w:rFonts w:ascii="Times New Roman" w:eastAsia="Times New Roman" w:hAnsi="Times New Roman" w:cs="Times New Roman"/>
          <w:color w:val="666666"/>
        </w:rPr>
        <w:fldChar w:fldCharType="separate"/>
      </w:r>
      <w:r w:rsidRPr="00337B36">
        <w:rPr>
          <w:rFonts w:ascii="Times New Roman" w:eastAsia="Times New Roman" w:hAnsi="Times New Roman" w:cs="Times New Roman"/>
          <w:color w:val="800080"/>
          <w:position w:val="2"/>
          <w:u w:val="single"/>
        </w:rPr>
        <w:t>[2]</w:t>
      </w:r>
      <w:r w:rsidRPr="00337B36">
        <w:rPr>
          <w:rFonts w:ascii="Times New Roman" w:eastAsia="Times New Roman" w:hAnsi="Times New Roman" w:cs="Times New Roman"/>
          <w:color w:val="666666"/>
        </w:rPr>
        <w:fldChar w:fldCharType="end"/>
      </w:r>
      <w:bookmarkEnd w:id="6"/>
      <w:r w:rsidRPr="00337B36">
        <w:rPr>
          <w:rFonts w:ascii="Times New Roman" w:eastAsia="Times New Roman" w:hAnsi="Times New Roman" w:cs="Times New Roman"/>
          <w:color w:val="666666"/>
        </w:rPr>
        <w:t>  </w:t>
      </w:r>
      <w:r w:rsidRPr="00337B36">
        <w:rPr>
          <w:rFonts w:ascii="MS Gothic" w:eastAsia="MS Gothic" w:hAnsi="MS Gothic" w:cs="Times New Roman" w:hint="eastAsia"/>
          <w:color w:val="666666"/>
        </w:rPr>
        <w:t>穆斯林圣</w:t>
      </w:r>
      <w:r w:rsidRPr="00337B36">
        <w:rPr>
          <w:rFonts w:ascii="MingLiU" w:eastAsia="MingLiU" w:hAnsi="MingLiU" w:cs="Times New Roman" w:hint="eastAsia"/>
          <w:color w:val="666666"/>
        </w:rPr>
        <w:t>训实录</w:t>
      </w:r>
      <w:r w:rsidRPr="00337B36">
        <w:rPr>
          <w:rFonts w:ascii="MS Gothic" w:eastAsia="MS Gothic" w:hAnsi="MS Gothic" w:cs="Times New Roman" w:hint="eastAsia"/>
          <w:color w:val="666666"/>
        </w:rPr>
        <w:t>。</w:t>
      </w:r>
    </w:p>
    <w:bookmarkStart w:id="7" w:name="_ftn22546"/>
    <w:p w:rsidR="00337B36" w:rsidRPr="00337B36" w:rsidRDefault="00337B36" w:rsidP="00337B36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666666"/>
        </w:rPr>
      </w:pPr>
      <w:r w:rsidRPr="00337B36">
        <w:rPr>
          <w:rFonts w:ascii="Times New Roman" w:eastAsia="Times New Roman" w:hAnsi="Times New Roman" w:cs="Times New Roman"/>
          <w:color w:val="666666"/>
        </w:rPr>
        <w:fldChar w:fldCharType="begin"/>
      </w:r>
      <w:r w:rsidRPr="00337B36">
        <w:rPr>
          <w:rFonts w:ascii="Times New Roman" w:eastAsia="Times New Roman" w:hAnsi="Times New Roman" w:cs="Times New Roman"/>
          <w:color w:val="666666"/>
        </w:rPr>
        <w:instrText xml:space="preserve"> HYPERLINK "http://www.islamreligion.com/cn/articles/555/" \l "_ftnref22546" \o "Back to the refrence of this footnote" </w:instrText>
      </w:r>
      <w:r w:rsidRPr="00337B36">
        <w:rPr>
          <w:rFonts w:ascii="Times New Roman" w:eastAsia="Times New Roman" w:hAnsi="Times New Roman" w:cs="Times New Roman"/>
          <w:color w:val="666666"/>
        </w:rPr>
        <w:fldChar w:fldCharType="separate"/>
      </w:r>
      <w:r w:rsidRPr="00337B36">
        <w:rPr>
          <w:rFonts w:ascii="Times New Roman" w:eastAsia="Times New Roman" w:hAnsi="Times New Roman" w:cs="Times New Roman"/>
          <w:color w:val="800080"/>
          <w:position w:val="2"/>
          <w:u w:val="single"/>
        </w:rPr>
        <w:t>[3]</w:t>
      </w:r>
      <w:r w:rsidRPr="00337B36">
        <w:rPr>
          <w:rFonts w:ascii="Times New Roman" w:eastAsia="Times New Roman" w:hAnsi="Times New Roman" w:cs="Times New Roman"/>
          <w:color w:val="666666"/>
        </w:rPr>
        <w:fldChar w:fldCharType="end"/>
      </w:r>
      <w:bookmarkEnd w:id="7"/>
      <w:r w:rsidRPr="00337B36">
        <w:rPr>
          <w:rFonts w:ascii="Times New Roman" w:eastAsia="Times New Roman" w:hAnsi="Times New Roman" w:cs="Times New Roman"/>
          <w:color w:val="666666"/>
        </w:rPr>
        <w:t> </w:t>
      </w:r>
      <w:r w:rsidRPr="00337B36">
        <w:rPr>
          <w:rFonts w:ascii="MS Gothic" w:eastAsia="MS Gothic" w:hAnsi="MS Gothic" w:cs="Times New Roman" w:hint="eastAsia"/>
          <w:color w:val="666666"/>
        </w:rPr>
        <w:t>穆斯林圣</w:t>
      </w:r>
      <w:r w:rsidRPr="00337B36">
        <w:rPr>
          <w:rFonts w:ascii="MingLiU" w:eastAsia="MingLiU" w:hAnsi="MingLiU" w:cs="Times New Roman" w:hint="eastAsia"/>
          <w:color w:val="666666"/>
        </w:rPr>
        <w:t>训实录</w:t>
      </w:r>
      <w:r w:rsidRPr="00337B36">
        <w:rPr>
          <w:rFonts w:ascii="MS Gothic" w:eastAsia="MS Gothic" w:hAnsi="MS Gothic" w:cs="Times New Roman" w:hint="eastAsia"/>
          <w:color w:val="666666"/>
        </w:rPr>
        <w:t>。</w:t>
      </w:r>
    </w:p>
    <w:bookmarkStart w:id="8" w:name="_ftn22547"/>
    <w:p w:rsidR="00337B36" w:rsidRPr="00337B36" w:rsidRDefault="00337B36" w:rsidP="00337B36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666666"/>
        </w:rPr>
      </w:pPr>
      <w:r w:rsidRPr="00337B36">
        <w:rPr>
          <w:rFonts w:ascii="Times New Roman" w:eastAsia="Times New Roman" w:hAnsi="Times New Roman" w:cs="Times New Roman"/>
          <w:color w:val="666666"/>
        </w:rPr>
        <w:fldChar w:fldCharType="begin"/>
      </w:r>
      <w:r w:rsidRPr="00337B36">
        <w:rPr>
          <w:rFonts w:ascii="Times New Roman" w:eastAsia="Times New Roman" w:hAnsi="Times New Roman" w:cs="Times New Roman"/>
          <w:color w:val="666666"/>
        </w:rPr>
        <w:instrText xml:space="preserve"> HYPERLINK "http://www.islamreligion.com/cn/articles/555/" \l "_ftnref22547" \o "Back to the refrence of this footnote" </w:instrText>
      </w:r>
      <w:r w:rsidRPr="00337B36">
        <w:rPr>
          <w:rFonts w:ascii="Times New Roman" w:eastAsia="Times New Roman" w:hAnsi="Times New Roman" w:cs="Times New Roman"/>
          <w:color w:val="666666"/>
        </w:rPr>
        <w:fldChar w:fldCharType="separate"/>
      </w:r>
      <w:r w:rsidRPr="00337B36">
        <w:rPr>
          <w:rFonts w:ascii="Times New Roman" w:eastAsia="Times New Roman" w:hAnsi="Times New Roman" w:cs="Times New Roman"/>
          <w:color w:val="800080"/>
          <w:position w:val="2"/>
          <w:u w:val="single"/>
        </w:rPr>
        <w:t>[4]</w:t>
      </w:r>
      <w:r w:rsidRPr="00337B36">
        <w:rPr>
          <w:rFonts w:ascii="Times New Roman" w:eastAsia="Times New Roman" w:hAnsi="Times New Roman" w:cs="Times New Roman"/>
          <w:color w:val="666666"/>
        </w:rPr>
        <w:fldChar w:fldCharType="end"/>
      </w:r>
      <w:bookmarkEnd w:id="8"/>
      <w:r w:rsidRPr="00337B36">
        <w:rPr>
          <w:rFonts w:ascii="Times New Roman" w:eastAsia="Times New Roman" w:hAnsi="Times New Roman" w:cs="Times New Roman"/>
          <w:color w:val="666666"/>
        </w:rPr>
        <w:t> </w:t>
      </w:r>
      <w:r w:rsidRPr="00337B36">
        <w:rPr>
          <w:rFonts w:ascii="MS Gothic" w:eastAsia="MS Gothic" w:hAnsi="MS Gothic" w:cs="Times New Roman" w:hint="eastAsia"/>
          <w:color w:val="666666"/>
        </w:rPr>
        <w:t>穆斯林圣</w:t>
      </w:r>
      <w:r w:rsidRPr="00337B36">
        <w:rPr>
          <w:rFonts w:ascii="MingLiU" w:eastAsia="MingLiU" w:hAnsi="MingLiU" w:cs="Times New Roman" w:hint="eastAsia"/>
          <w:color w:val="666666"/>
        </w:rPr>
        <w:t>训实录</w:t>
      </w:r>
      <w:r w:rsidRPr="00337B36">
        <w:rPr>
          <w:rFonts w:ascii="MS Gothic" w:eastAsia="MS Gothic" w:hAnsi="MS Gothic" w:cs="Times New Roman" w:hint="eastAsia"/>
          <w:color w:val="666666"/>
        </w:rPr>
        <w:t>。</w:t>
      </w:r>
    </w:p>
    <w:bookmarkStart w:id="9" w:name="_ftn22548"/>
    <w:p w:rsidR="00337B36" w:rsidRPr="00337B36" w:rsidRDefault="00337B36" w:rsidP="00337B36">
      <w:pPr>
        <w:shd w:val="clear" w:color="auto" w:fill="E1F4FD"/>
        <w:bidi w:val="0"/>
        <w:spacing w:before="90" w:after="0" w:line="240" w:lineRule="auto"/>
        <w:rPr>
          <w:rFonts w:ascii="Times New Roman" w:eastAsia="Times New Roman" w:hAnsi="Times New Roman" w:cs="Times New Roman"/>
          <w:color w:val="666666"/>
        </w:rPr>
      </w:pPr>
      <w:r w:rsidRPr="00337B36">
        <w:rPr>
          <w:rFonts w:ascii="Times New Roman" w:eastAsia="Times New Roman" w:hAnsi="Times New Roman" w:cs="Times New Roman"/>
          <w:color w:val="666666"/>
        </w:rPr>
        <w:fldChar w:fldCharType="begin"/>
      </w:r>
      <w:r w:rsidRPr="00337B36">
        <w:rPr>
          <w:rFonts w:ascii="Times New Roman" w:eastAsia="Times New Roman" w:hAnsi="Times New Roman" w:cs="Times New Roman"/>
          <w:color w:val="666666"/>
        </w:rPr>
        <w:instrText xml:space="preserve"> HYPERLINK "http://www.islamreligion.com/cn/articles/555/" \l "_ftnref22548" \o "Back to the refrence of this footnote" </w:instrText>
      </w:r>
      <w:r w:rsidRPr="00337B36">
        <w:rPr>
          <w:rFonts w:ascii="Times New Roman" w:eastAsia="Times New Roman" w:hAnsi="Times New Roman" w:cs="Times New Roman"/>
          <w:color w:val="666666"/>
        </w:rPr>
        <w:fldChar w:fldCharType="separate"/>
      </w:r>
      <w:r w:rsidRPr="00337B36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[5]</w:t>
      </w:r>
      <w:r w:rsidRPr="00337B36">
        <w:rPr>
          <w:rFonts w:ascii="Times New Roman" w:eastAsia="Times New Roman" w:hAnsi="Times New Roman" w:cs="Times New Roman"/>
          <w:color w:val="666666"/>
        </w:rPr>
        <w:fldChar w:fldCharType="end"/>
      </w:r>
      <w:bookmarkEnd w:id="9"/>
      <w:r w:rsidRPr="00337B36">
        <w:rPr>
          <w:rFonts w:ascii="Times New Roman" w:eastAsia="Times New Roman" w:hAnsi="Times New Roman" w:cs="Times New Roman"/>
          <w:color w:val="666666"/>
        </w:rPr>
        <w:t> </w:t>
      </w:r>
      <w:r w:rsidRPr="00337B36">
        <w:rPr>
          <w:rFonts w:ascii="MS Mincho" w:eastAsia="MS Mincho" w:hAnsi="MS Mincho" w:cs="MS Mincho" w:hint="eastAsia"/>
          <w:color w:val="666666"/>
        </w:rPr>
        <w:t>布哈里圣</w:t>
      </w:r>
      <w:r w:rsidRPr="00337B36">
        <w:rPr>
          <w:rFonts w:ascii="PMingLiU" w:eastAsia="PMingLiU" w:hAnsi="PMingLiU" w:cs="PMingLiU" w:hint="eastAsia"/>
          <w:color w:val="666666"/>
        </w:rPr>
        <w:t>训实录，穆斯林圣训实录</w:t>
      </w:r>
      <w:r w:rsidRPr="00337B36">
        <w:rPr>
          <w:rFonts w:ascii="MS Mincho" w:eastAsia="MS Mincho" w:hAnsi="MS Mincho" w:cs="MS Mincho"/>
          <w:color w:val="666666"/>
        </w:rPr>
        <w:t>。</w:t>
      </w:r>
    </w:p>
    <w:p w:rsidR="00A16CBB" w:rsidRPr="00337B36" w:rsidRDefault="00A16CBB" w:rsidP="00337B36">
      <w:pPr>
        <w:rPr>
          <w:rtl/>
          <w:lang w:bidi="ar-EG"/>
        </w:rPr>
      </w:pPr>
      <w:bookmarkStart w:id="10" w:name="_GoBack"/>
      <w:bookmarkEnd w:id="10"/>
    </w:p>
    <w:sectPr w:rsidR="00A16CBB" w:rsidRPr="00337B36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67"/>
    <w:rsid w:val="000F4525"/>
    <w:rsid w:val="000F5509"/>
    <w:rsid w:val="0016485B"/>
    <w:rsid w:val="001C1412"/>
    <w:rsid w:val="00337B36"/>
    <w:rsid w:val="0034794B"/>
    <w:rsid w:val="00560E6C"/>
    <w:rsid w:val="005B6BE9"/>
    <w:rsid w:val="006253D2"/>
    <w:rsid w:val="00727E86"/>
    <w:rsid w:val="007444FB"/>
    <w:rsid w:val="00756DCD"/>
    <w:rsid w:val="00894920"/>
    <w:rsid w:val="00901B2F"/>
    <w:rsid w:val="00965A8E"/>
    <w:rsid w:val="009E0E2E"/>
    <w:rsid w:val="009F593A"/>
    <w:rsid w:val="00A16CBB"/>
    <w:rsid w:val="00B03260"/>
    <w:rsid w:val="00B82D8D"/>
    <w:rsid w:val="00BE01D6"/>
    <w:rsid w:val="00C31167"/>
    <w:rsid w:val="00C31E32"/>
    <w:rsid w:val="00D0274E"/>
    <w:rsid w:val="00E22F4A"/>
    <w:rsid w:val="00E7185C"/>
    <w:rsid w:val="00EC23C6"/>
    <w:rsid w:val="00FC1BA5"/>
    <w:rsid w:val="00F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6485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8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6485B"/>
  </w:style>
  <w:style w:type="character" w:customStyle="1" w:styleId="w-footnote-number">
    <w:name w:val="w-footnote-number"/>
    <w:basedOn w:val="DefaultParagraphFont"/>
    <w:rsid w:val="0016485B"/>
  </w:style>
  <w:style w:type="character" w:customStyle="1" w:styleId="w-footnote-title">
    <w:name w:val="w-footnote-title"/>
    <w:basedOn w:val="DefaultParagraphFont"/>
    <w:rsid w:val="0016485B"/>
  </w:style>
  <w:style w:type="paragraph" w:customStyle="1" w:styleId="w-footnote-text">
    <w:name w:val="w-footnote-text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8D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727E86"/>
  </w:style>
  <w:style w:type="paragraph" w:styleId="FootnoteText">
    <w:name w:val="footnote text"/>
    <w:basedOn w:val="Normal"/>
    <w:link w:val="FootnoteTextChar"/>
    <w:uiPriority w:val="99"/>
    <w:semiHidden/>
    <w:unhideWhenUsed/>
    <w:rsid w:val="00727E8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7E8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37B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6485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8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6485B"/>
  </w:style>
  <w:style w:type="character" w:customStyle="1" w:styleId="w-footnote-number">
    <w:name w:val="w-footnote-number"/>
    <w:basedOn w:val="DefaultParagraphFont"/>
    <w:rsid w:val="0016485B"/>
  </w:style>
  <w:style w:type="character" w:customStyle="1" w:styleId="w-footnote-title">
    <w:name w:val="w-footnote-title"/>
    <w:basedOn w:val="DefaultParagraphFont"/>
    <w:rsid w:val="0016485B"/>
  </w:style>
  <w:style w:type="paragraph" w:customStyle="1" w:styleId="w-footnote-text">
    <w:name w:val="w-footnote-text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8D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727E86"/>
  </w:style>
  <w:style w:type="paragraph" w:styleId="FootnoteText">
    <w:name w:val="footnote text"/>
    <w:basedOn w:val="Normal"/>
    <w:link w:val="FootnoteTextChar"/>
    <w:uiPriority w:val="99"/>
    <w:semiHidden/>
    <w:unhideWhenUsed/>
    <w:rsid w:val="00727E8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7E8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37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2014-12-12T16:35:00Z</cp:lastPrinted>
  <dcterms:created xsi:type="dcterms:W3CDTF">2014-12-12T16:36:00Z</dcterms:created>
  <dcterms:modified xsi:type="dcterms:W3CDTF">2014-12-12T16:36:00Z</dcterms:modified>
</cp:coreProperties>
</file>